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Reunião Ordinária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REUNIÃO ORDINÁRIA a realizar-se no dia 08 de Janeiro de 2025, (quarta feira) às 19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19 horas e 15 minutos em segunda chamada, de forma online pelo link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highlight w:val="white"/>
            <w:u w:val="single"/>
            <w:rtl w:val="0"/>
          </w:rPr>
          <w:t xml:space="preserve">https://meet.google.com/fhs-bxge-bwr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 a qual apresenta a seguinte ordem do dia:</w:t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  <w:color w:val="70757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19h: 1ª chamada;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19:15h: 2ª chamada;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Aprovação da ata da Reunião do dia 13/11, da reunião extraordinária dia 28/11, e da reunião ordinária dia 11/12;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Votação da data e horário da reunião (resolução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Enviar questionamento sobre  planejamento para o Casarão Villa Santo Aleixo: conclusão da obra, segurança e utilização, e questionando o que a nova gestão tem planejado para a Casa Oliveira Costa: restauro, manutenção, segurança e utilização;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Votar Ofício Carnaval elaborado pela Câmara Temática de Cultura Popular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rFonts w:ascii="Times New Roman" w:cs="Times New Roman" w:eastAsia="Times New Roman" w:hAnsi="Times New Roman"/>
          <w:color w:val="ff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03 de Janeiro de 2025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Pedro Rubim</w:t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Presidente do Conselho Municipal De 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-257159</wp:posOffset>
          </wp:positionV>
          <wp:extent cx="1428750" cy="962025"/>
          <wp:effectExtent b="0" l="0" r="0" t="0"/>
          <wp:wrapNone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eet.google.com/fhs-bxge-bwr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OBQcP6/smUJJSKLrloBsVuIv2A==">CgMxLjA4AHIhMWhCNnpFc3hEOGFfY2djTDRlbUNjSG9WUk9iQk8tdzA2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